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14"/>
        <w:gridCol w:w="3298"/>
      </w:tblGrid>
      <w:tr w:rsidR="001777B8">
        <w:trPr>
          <w:trHeight w:hRule="exact" w:val="1493"/>
        </w:trPr>
        <w:tc>
          <w:tcPr>
            <w:tcW w:w="2376" w:type="dxa"/>
          </w:tcPr>
          <w:p w:rsidR="001777B8" w:rsidRDefault="00712AF6">
            <w:pPr>
              <w:pStyle w:val="TableParagraph"/>
              <w:spacing w:before="0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1195763" cy="92582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63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:rsidR="001777B8" w:rsidRDefault="00712AF6">
            <w:pPr>
              <w:pStyle w:val="TableParagraph"/>
              <w:spacing w:before="129"/>
              <w:ind w:left="121" w:right="8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T.C.</w:t>
            </w:r>
          </w:p>
          <w:p w:rsidR="001777B8" w:rsidRDefault="00712AF6">
            <w:pPr>
              <w:pStyle w:val="TableParagraph"/>
              <w:spacing w:before="72" w:line="242" w:lineRule="auto"/>
              <w:ind w:left="121" w:right="9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SELÇUK ÜNİVERSİTESİ DİLEK SABANCI DEVLET KONSERVATUVARI MÜDÜRLÜĞÜ</w:t>
            </w:r>
          </w:p>
        </w:tc>
        <w:tc>
          <w:tcPr>
            <w:tcW w:w="3298" w:type="dxa"/>
          </w:tcPr>
          <w:p w:rsidR="001777B8" w:rsidRDefault="00712AF6">
            <w:pPr>
              <w:pStyle w:val="TableParagraph"/>
              <w:spacing w:before="0"/>
              <w:ind w:left="4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1456888" cy="89868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888" cy="89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7B8" w:rsidRDefault="001777B8">
      <w:pPr>
        <w:pStyle w:val="GvdeMetni"/>
        <w:rPr>
          <w:rFonts w:ascii="Times New Roman"/>
          <w:sz w:val="20"/>
        </w:rPr>
      </w:pPr>
    </w:p>
    <w:p w:rsidR="001777B8" w:rsidRDefault="001777B8">
      <w:pPr>
        <w:pStyle w:val="GvdeMetni"/>
        <w:spacing w:before="4"/>
        <w:rPr>
          <w:rFonts w:ascii="Times New Roman"/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976"/>
        <w:gridCol w:w="3859"/>
      </w:tblGrid>
      <w:tr w:rsidR="001777B8">
        <w:trPr>
          <w:trHeight w:hRule="exact" w:val="254"/>
        </w:trPr>
        <w:tc>
          <w:tcPr>
            <w:tcW w:w="2381" w:type="dxa"/>
            <w:vMerge w:val="restart"/>
          </w:tcPr>
          <w:p w:rsidR="001777B8" w:rsidRDefault="001777B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777B8" w:rsidRDefault="001777B8">
            <w:pPr>
              <w:pStyle w:val="TableParagraph"/>
              <w:spacing w:before="0"/>
              <w:ind w:left="0"/>
              <w:rPr>
                <w:rFonts w:ascii="Times New Roman"/>
                <w:sz w:val="19"/>
              </w:rPr>
            </w:pPr>
          </w:p>
          <w:p w:rsidR="001777B8" w:rsidRDefault="00712AF6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KURUM BİLGİLERİ</w:t>
            </w:r>
          </w:p>
        </w:tc>
        <w:tc>
          <w:tcPr>
            <w:tcW w:w="2976" w:type="dxa"/>
          </w:tcPr>
          <w:p w:rsidR="001777B8" w:rsidRDefault="00712AF6">
            <w:pPr>
              <w:pStyle w:val="TableParagraph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Üst Birim</w:t>
            </w:r>
          </w:p>
        </w:tc>
        <w:tc>
          <w:tcPr>
            <w:tcW w:w="3859" w:type="dxa"/>
          </w:tcPr>
          <w:p w:rsidR="001777B8" w:rsidRDefault="00712A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Selçuk Üniversitesi</w:t>
            </w:r>
          </w:p>
        </w:tc>
      </w:tr>
      <w:tr w:rsidR="001777B8">
        <w:trPr>
          <w:trHeight w:hRule="exact" w:val="254"/>
        </w:trPr>
        <w:tc>
          <w:tcPr>
            <w:tcW w:w="2381" w:type="dxa"/>
            <w:vMerge/>
          </w:tcPr>
          <w:p w:rsidR="001777B8" w:rsidRDefault="001777B8"/>
        </w:tc>
        <w:tc>
          <w:tcPr>
            <w:tcW w:w="2976" w:type="dxa"/>
          </w:tcPr>
          <w:p w:rsidR="001777B8" w:rsidRDefault="00712AF6">
            <w:pPr>
              <w:pStyle w:val="TableParagraph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Birim</w:t>
            </w:r>
          </w:p>
        </w:tc>
        <w:tc>
          <w:tcPr>
            <w:tcW w:w="3859" w:type="dxa"/>
          </w:tcPr>
          <w:p w:rsidR="001777B8" w:rsidRDefault="00712A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Dilek Sabancı Devlet</w:t>
            </w:r>
            <w:r>
              <w:rPr>
                <w:spacing w:val="-5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Konservatuvarı</w:t>
            </w:r>
          </w:p>
        </w:tc>
      </w:tr>
      <w:tr w:rsidR="001777B8">
        <w:trPr>
          <w:trHeight w:hRule="exact" w:val="250"/>
        </w:trPr>
        <w:tc>
          <w:tcPr>
            <w:tcW w:w="2381" w:type="dxa"/>
            <w:vMerge/>
          </w:tcPr>
          <w:p w:rsidR="001777B8" w:rsidRDefault="001777B8"/>
        </w:tc>
        <w:tc>
          <w:tcPr>
            <w:tcW w:w="2976" w:type="dxa"/>
          </w:tcPr>
          <w:p w:rsidR="001777B8" w:rsidRDefault="00712AF6">
            <w:pPr>
              <w:pStyle w:val="TableParagraph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Görevi</w:t>
            </w:r>
          </w:p>
        </w:tc>
        <w:tc>
          <w:tcPr>
            <w:tcW w:w="3859" w:type="dxa"/>
          </w:tcPr>
          <w:p w:rsidR="001777B8" w:rsidRDefault="00712A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Müdür Yardımcısı</w:t>
            </w:r>
          </w:p>
        </w:tc>
      </w:tr>
      <w:tr w:rsidR="001777B8">
        <w:trPr>
          <w:trHeight w:hRule="exact" w:val="254"/>
        </w:trPr>
        <w:tc>
          <w:tcPr>
            <w:tcW w:w="2381" w:type="dxa"/>
            <w:vMerge/>
          </w:tcPr>
          <w:p w:rsidR="001777B8" w:rsidRDefault="001777B8"/>
        </w:tc>
        <w:tc>
          <w:tcPr>
            <w:tcW w:w="2976" w:type="dxa"/>
          </w:tcPr>
          <w:p w:rsidR="001777B8" w:rsidRDefault="00712AF6">
            <w:pPr>
              <w:pStyle w:val="TableParagraph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Üst Yönetici/Yöneticileri</w:t>
            </w:r>
          </w:p>
        </w:tc>
        <w:tc>
          <w:tcPr>
            <w:tcW w:w="3859" w:type="dxa"/>
          </w:tcPr>
          <w:p w:rsidR="001777B8" w:rsidRDefault="00712A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Müdür</w:t>
            </w:r>
          </w:p>
        </w:tc>
      </w:tr>
      <w:tr w:rsidR="001777B8">
        <w:trPr>
          <w:trHeight w:hRule="exact" w:val="254"/>
        </w:trPr>
        <w:tc>
          <w:tcPr>
            <w:tcW w:w="2381" w:type="dxa"/>
            <w:vMerge/>
          </w:tcPr>
          <w:p w:rsidR="001777B8" w:rsidRDefault="001777B8"/>
        </w:tc>
        <w:tc>
          <w:tcPr>
            <w:tcW w:w="2976" w:type="dxa"/>
          </w:tcPr>
          <w:p w:rsidR="001777B8" w:rsidRDefault="00712AF6">
            <w:pPr>
              <w:pStyle w:val="TableParagraph"/>
              <w:ind w:left="10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Astları</w:t>
            </w:r>
          </w:p>
        </w:tc>
        <w:tc>
          <w:tcPr>
            <w:tcW w:w="3859" w:type="dxa"/>
          </w:tcPr>
          <w:p w:rsidR="001777B8" w:rsidRDefault="00712AF6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Konservatuvar Personeli</w:t>
            </w:r>
          </w:p>
        </w:tc>
      </w:tr>
    </w:tbl>
    <w:p w:rsidR="001777B8" w:rsidRDefault="001777B8">
      <w:pPr>
        <w:pStyle w:val="GvdeMetni"/>
        <w:rPr>
          <w:rFonts w:ascii="Times New Roman"/>
          <w:sz w:val="20"/>
        </w:rPr>
      </w:pPr>
    </w:p>
    <w:p w:rsidR="001777B8" w:rsidRDefault="001777B8">
      <w:pPr>
        <w:pStyle w:val="GvdeMetni"/>
        <w:spacing w:before="2"/>
        <w:rPr>
          <w:rFonts w:ascii="Times New Roman"/>
          <w:sz w:val="22"/>
        </w:rPr>
      </w:pPr>
    </w:p>
    <w:p w:rsidR="001777B8" w:rsidRDefault="00712AF6">
      <w:pPr>
        <w:pStyle w:val="GvdeMetni"/>
        <w:spacing w:before="1"/>
        <w:ind w:left="216"/>
        <w:jc w:val="both"/>
      </w:pPr>
      <w:r>
        <w:rPr>
          <w:w w:val="105"/>
        </w:rPr>
        <w:t>Bu görev tanımı formu;</w:t>
      </w:r>
    </w:p>
    <w:p w:rsidR="001777B8" w:rsidRDefault="00712AF6">
      <w:pPr>
        <w:pStyle w:val="GvdeMetni"/>
        <w:spacing w:before="9" w:line="290" w:lineRule="auto"/>
        <w:ind w:left="216" w:right="232"/>
        <w:jc w:val="both"/>
      </w:pPr>
      <w:r>
        <w:rPr>
          <w:w w:val="105"/>
        </w:rPr>
        <w:t>26.12.2007 tarihli ve 26738 sayılı Resmi Gazetede yayımlanan Kamu İç Kontrol Standartları Tebliği ile kamu idarelerinde iç kontrol sisteminin oluşturulması,  uygulanması, izlenmesi ve geliştirilmesi kapsamı</w:t>
      </w:r>
      <w:r>
        <w:rPr>
          <w:w w:val="105"/>
        </w:rPr>
        <w:t>nda</w:t>
      </w:r>
      <w:r>
        <w:rPr>
          <w:spacing w:val="-24"/>
          <w:w w:val="105"/>
        </w:rPr>
        <w:t xml:space="preserve"> </w:t>
      </w:r>
      <w:r>
        <w:rPr>
          <w:w w:val="105"/>
        </w:rPr>
        <w:t>hazırlanmıştır.</w:t>
      </w:r>
    </w:p>
    <w:p w:rsidR="001777B8" w:rsidRDefault="00712AF6">
      <w:pPr>
        <w:pStyle w:val="Balk1"/>
        <w:spacing w:before="200"/>
        <w:ind w:left="216"/>
        <w:jc w:val="both"/>
      </w:pPr>
      <w:r>
        <w:rPr>
          <w:w w:val="105"/>
        </w:rPr>
        <w:t>Görevin Tanımı</w:t>
      </w:r>
    </w:p>
    <w:p w:rsidR="001777B8" w:rsidRDefault="001777B8">
      <w:pPr>
        <w:pStyle w:val="GvdeMetni"/>
        <w:spacing w:before="8"/>
        <w:rPr>
          <w:b/>
        </w:rPr>
      </w:pPr>
    </w:p>
    <w:p w:rsidR="001777B8" w:rsidRDefault="00712AF6">
      <w:pPr>
        <w:pStyle w:val="ListeParagraf"/>
        <w:numPr>
          <w:ilvl w:val="0"/>
          <w:numId w:val="2"/>
        </w:numPr>
        <w:tabs>
          <w:tab w:val="left" w:pos="1296"/>
        </w:tabs>
        <w:spacing w:line="252" w:lineRule="auto"/>
        <w:ind w:right="441" w:hanging="363"/>
        <w:rPr>
          <w:sz w:val="19"/>
        </w:rPr>
      </w:pPr>
      <w:r>
        <w:rPr>
          <w:w w:val="105"/>
          <w:sz w:val="19"/>
        </w:rPr>
        <w:t xml:space="preserve">Selçuk </w:t>
      </w:r>
      <w:r>
        <w:rPr>
          <w:spacing w:val="-3"/>
          <w:w w:val="105"/>
          <w:sz w:val="19"/>
        </w:rPr>
        <w:t xml:space="preserve">Üniversitesi </w:t>
      </w:r>
      <w:r>
        <w:rPr>
          <w:w w:val="105"/>
          <w:sz w:val="19"/>
        </w:rPr>
        <w:t xml:space="preserve">üst yönetimi tarafından belirlenen amaç ve ilkelere uygun olarak; Konservatuvarın vizyonu, misyonu doğrultusunda eğitim ve öğretimi gerçekleştirmek için gerekli tüm faaliyetlerinin etkenlik ve verimlilik ilkelerine uygun olarak yürütülmesi amacıyla </w:t>
      </w:r>
      <w:r>
        <w:rPr>
          <w:spacing w:val="2"/>
          <w:w w:val="105"/>
          <w:sz w:val="19"/>
        </w:rPr>
        <w:t xml:space="preserve">çalışmalarında Müdüre </w:t>
      </w:r>
      <w:r>
        <w:rPr>
          <w:w w:val="105"/>
          <w:sz w:val="19"/>
        </w:rPr>
        <w:t>yardımcı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olur.</w:t>
      </w:r>
    </w:p>
    <w:p w:rsidR="001777B8" w:rsidRDefault="00712AF6">
      <w:pPr>
        <w:pStyle w:val="ListeParagraf"/>
        <w:numPr>
          <w:ilvl w:val="0"/>
          <w:numId w:val="2"/>
        </w:numPr>
        <w:tabs>
          <w:tab w:val="left" w:pos="1296"/>
        </w:tabs>
        <w:spacing w:before="11"/>
        <w:ind w:left="1296"/>
        <w:rPr>
          <w:sz w:val="19"/>
        </w:rPr>
      </w:pPr>
      <w:r>
        <w:rPr>
          <w:w w:val="105"/>
          <w:sz w:val="19"/>
        </w:rPr>
        <w:t>Müdür izinli olduğunda yerine vekalet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eder.</w:t>
      </w:r>
    </w:p>
    <w:p w:rsidR="001777B8" w:rsidRDefault="00712AF6">
      <w:pPr>
        <w:pStyle w:val="Balk1"/>
        <w:spacing w:before="206"/>
        <w:ind w:left="216"/>
        <w:jc w:val="both"/>
      </w:pPr>
      <w:r>
        <w:rPr>
          <w:w w:val="105"/>
        </w:rPr>
        <w:t>Birimin Görevi ve Sorumlulukları</w:t>
      </w:r>
    </w:p>
    <w:p w:rsidR="001777B8" w:rsidRDefault="001777B8">
      <w:pPr>
        <w:pStyle w:val="GvdeMetni"/>
        <w:spacing w:before="3"/>
        <w:rPr>
          <w:b/>
          <w:sz w:val="24"/>
        </w:rPr>
      </w:pP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ind w:hanging="359"/>
        <w:rPr>
          <w:sz w:val="19"/>
        </w:rPr>
      </w:pPr>
      <w:r>
        <w:rPr>
          <w:w w:val="105"/>
          <w:sz w:val="19"/>
        </w:rPr>
        <w:t>Konservatuvar değerlendirme ve kalite geliştirme çalışmalarını</w:t>
      </w:r>
      <w:r>
        <w:rPr>
          <w:spacing w:val="-17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yürütür.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5" w:line="254" w:lineRule="auto"/>
        <w:ind w:right="689" w:hanging="359"/>
        <w:rPr>
          <w:sz w:val="19"/>
        </w:rPr>
      </w:pPr>
      <w:r>
        <w:rPr>
          <w:w w:val="105"/>
          <w:sz w:val="19"/>
        </w:rPr>
        <w:t xml:space="preserve">Değerlendirme ve kalite geliştirme çalışmaları </w:t>
      </w:r>
      <w:r>
        <w:rPr>
          <w:spacing w:val="2"/>
          <w:w w:val="105"/>
          <w:sz w:val="19"/>
        </w:rPr>
        <w:t xml:space="preserve">için standartların </w:t>
      </w:r>
      <w:r>
        <w:rPr>
          <w:spacing w:val="3"/>
          <w:w w:val="105"/>
          <w:sz w:val="19"/>
        </w:rPr>
        <w:t>be</w:t>
      </w:r>
      <w:r>
        <w:rPr>
          <w:spacing w:val="3"/>
          <w:w w:val="105"/>
          <w:sz w:val="19"/>
        </w:rPr>
        <w:t xml:space="preserve">lirlenmesini </w:t>
      </w:r>
      <w:r>
        <w:rPr>
          <w:w w:val="105"/>
          <w:sz w:val="19"/>
        </w:rPr>
        <w:t>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line="254" w:lineRule="auto"/>
        <w:ind w:right="597" w:hanging="359"/>
        <w:rPr>
          <w:sz w:val="19"/>
        </w:rPr>
      </w:pPr>
      <w:r>
        <w:rPr>
          <w:w w:val="105"/>
          <w:sz w:val="19"/>
        </w:rPr>
        <w:t xml:space="preserve">Değerlendirme ve kalite geliştirme çalışmaları </w:t>
      </w:r>
      <w:r>
        <w:rPr>
          <w:spacing w:val="2"/>
          <w:w w:val="105"/>
          <w:sz w:val="19"/>
        </w:rPr>
        <w:t xml:space="preserve">için kurulların </w:t>
      </w:r>
      <w:r>
        <w:rPr>
          <w:w w:val="105"/>
          <w:sz w:val="19"/>
        </w:rPr>
        <w:t xml:space="preserve">oluşturulmasını ve çalışmalarını sağlar. Değerlendirme ve kalite geliştirme çalışmalarının </w:t>
      </w:r>
      <w:r>
        <w:rPr>
          <w:spacing w:val="3"/>
          <w:w w:val="105"/>
          <w:sz w:val="19"/>
        </w:rPr>
        <w:t xml:space="preserve">yıllık </w:t>
      </w:r>
      <w:r>
        <w:rPr>
          <w:w w:val="105"/>
          <w:sz w:val="19"/>
        </w:rPr>
        <w:t>raporlarını hazırlar ve Müdürlüğe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sunar.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2"/>
        <w:ind w:hanging="359"/>
        <w:rPr>
          <w:sz w:val="19"/>
        </w:rPr>
      </w:pPr>
      <w:r>
        <w:rPr>
          <w:w w:val="105"/>
          <w:sz w:val="19"/>
        </w:rPr>
        <w:t>Konservatuvarda yürütülen program</w:t>
      </w:r>
      <w:r>
        <w:rPr>
          <w:w w:val="105"/>
          <w:sz w:val="19"/>
        </w:rPr>
        <w:t>ların çıktı yeterliliklerinin belirlenmesini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3"/>
        <w:ind w:left="936"/>
        <w:rPr>
          <w:sz w:val="19"/>
        </w:rPr>
      </w:pPr>
      <w:r>
        <w:rPr>
          <w:w w:val="105"/>
          <w:sz w:val="19"/>
        </w:rPr>
        <w:t>Konservatuvarın öz değerlendirme raporunu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hazırlar.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6" w:line="249" w:lineRule="auto"/>
        <w:ind w:left="936" w:right="888"/>
        <w:rPr>
          <w:sz w:val="19"/>
        </w:rPr>
      </w:pPr>
      <w:r>
        <w:rPr>
          <w:w w:val="105"/>
          <w:sz w:val="19"/>
        </w:rPr>
        <w:t>Konservatuvarın stratejik planını hazırlar. Belirlenen standartların kalitesinin geliştirilmesini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2"/>
        <w:ind w:left="936"/>
        <w:rPr>
          <w:sz w:val="19"/>
        </w:rPr>
      </w:pPr>
      <w:r>
        <w:rPr>
          <w:w w:val="105"/>
          <w:sz w:val="19"/>
        </w:rPr>
        <w:t>Konservatuvardaki programların akredite edilmesi için gerekli çalışmaları</w:t>
      </w:r>
      <w:r>
        <w:rPr>
          <w:spacing w:val="-16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yapar.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5" w:line="249" w:lineRule="auto"/>
        <w:ind w:left="936" w:right="373"/>
        <w:rPr>
          <w:sz w:val="19"/>
        </w:rPr>
      </w:pPr>
      <w:r>
        <w:rPr>
          <w:w w:val="105"/>
          <w:sz w:val="19"/>
        </w:rPr>
        <w:t>Konservatuvardaki programların akredite edilmesi için gelen Akreditasyon ziyaret ekibinin programını hazırlar ve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yürütür.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4" w:line="249" w:lineRule="auto"/>
        <w:ind w:left="936" w:right="304"/>
        <w:rPr>
          <w:sz w:val="19"/>
        </w:rPr>
      </w:pPr>
      <w:r>
        <w:rPr>
          <w:w w:val="105"/>
          <w:sz w:val="19"/>
        </w:rPr>
        <w:t>Öğretim elemanlarına “Öğretim Süreci Değerlendirme An</w:t>
      </w:r>
      <w:r>
        <w:rPr>
          <w:w w:val="105"/>
          <w:sz w:val="19"/>
        </w:rPr>
        <w:t>ketlerinin” uygulanmasını 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2" w:line="244" w:lineRule="auto"/>
        <w:ind w:left="936" w:right="491"/>
        <w:rPr>
          <w:sz w:val="19"/>
        </w:rPr>
      </w:pPr>
      <w:r>
        <w:rPr>
          <w:w w:val="105"/>
          <w:sz w:val="19"/>
        </w:rPr>
        <w:t>Öğrencilerin Konservatuvarı değerlendirme anketlerini hazırlar ve uygulanmasını 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8"/>
        <w:ind w:left="936"/>
        <w:rPr>
          <w:sz w:val="19"/>
        </w:rPr>
      </w:pPr>
      <w:r>
        <w:rPr>
          <w:w w:val="105"/>
          <w:sz w:val="19"/>
        </w:rPr>
        <w:t>Eğitim-öğretim ve araştırmalarla ilgili politikalar ve stratejiler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geliştirir.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8"/>
        <w:ind w:left="936"/>
        <w:rPr>
          <w:sz w:val="19"/>
        </w:rPr>
      </w:pPr>
      <w:r>
        <w:rPr>
          <w:w w:val="105"/>
          <w:sz w:val="19"/>
        </w:rPr>
        <w:t>Öğrenci konseyi ve temsilciliği için gerekli olan seçimlerin yapılmasını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>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3"/>
        <w:ind w:hanging="359"/>
        <w:rPr>
          <w:sz w:val="19"/>
        </w:rPr>
      </w:pPr>
      <w:r>
        <w:rPr>
          <w:w w:val="105"/>
          <w:sz w:val="19"/>
        </w:rPr>
        <w:t>Dilek ve öneri kutularının düzenli olarak açılmasını ve değerlendirmesini</w:t>
      </w:r>
      <w:r>
        <w:rPr>
          <w:spacing w:val="34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yapar.</w:t>
      </w:r>
    </w:p>
    <w:p w:rsidR="001777B8" w:rsidRPr="004C5A3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7" w:line="249" w:lineRule="auto"/>
        <w:ind w:left="936" w:right="557"/>
        <w:rPr>
          <w:sz w:val="19"/>
        </w:rPr>
      </w:pPr>
      <w:r>
        <w:rPr>
          <w:w w:val="105"/>
          <w:sz w:val="19"/>
        </w:rPr>
        <w:t>Her eğitim-öğretim yılı sonunda yapılacak olan Akademik Genel Kurul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sunularını hazırlar.</w:t>
      </w:r>
    </w:p>
    <w:p w:rsidR="004C5A38" w:rsidRDefault="004C5A38" w:rsidP="004C5A38">
      <w:pPr>
        <w:pStyle w:val="ListeParagraf"/>
        <w:tabs>
          <w:tab w:val="left" w:pos="936"/>
        </w:tabs>
        <w:spacing w:before="7" w:line="249" w:lineRule="auto"/>
        <w:ind w:right="557" w:firstLine="0"/>
        <w:rPr>
          <w:sz w:val="19"/>
        </w:rPr>
      </w:pP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2"/>
        <w:ind w:left="936"/>
        <w:rPr>
          <w:sz w:val="19"/>
        </w:rPr>
      </w:pPr>
      <w:r>
        <w:rPr>
          <w:w w:val="105"/>
          <w:sz w:val="19"/>
        </w:rPr>
        <w:lastRenderedPageBreak/>
        <w:t>Konse</w:t>
      </w:r>
      <w:r>
        <w:rPr>
          <w:w w:val="105"/>
          <w:sz w:val="19"/>
        </w:rPr>
        <w:t>rvatuvarda öğretim üyeleri tarafından yürütülen projeleri takip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eder.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14" w:line="244" w:lineRule="auto"/>
        <w:ind w:right="357" w:hanging="359"/>
        <w:rPr>
          <w:sz w:val="19"/>
        </w:rPr>
      </w:pPr>
      <w:r>
        <w:rPr>
          <w:w w:val="105"/>
          <w:sz w:val="19"/>
        </w:rPr>
        <w:t>K</w:t>
      </w:r>
      <w:r>
        <w:rPr>
          <w:w w:val="105"/>
          <w:sz w:val="19"/>
        </w:rPr>
        <w:t>onservatuvar Öğrenci işleri ve sosyal faaliyetlerin düzenli bir biçimde</w:t>
      </w:r>
      <w:r>
        <w:rPr>
          <w:spacing w:val="-40"/>
          <w:w w:val="105"/>
          <w:sz w:val="19"/>
        </w:rPr>
        <w:t xml:space="preserve"> </w:t>
      </w:r>
      <w:r>
        <w:rPr>
          <w:w w:val="105"/>
          <w:sz w:val="19"/>
        </w:rPr>
        <w:t>yapılmasını sağlar.</w:t>
      </w:r>
    </w:p>
    <w:p w:rsidR="001777B8" w:rsidRDefault="00712AF6">
      <w:pPr>
        <w:pStyle w:val="ListeParagraf"/>
        <w:numPr>
          <w:ilvl w:val="0"/>
          <w:numId w:val="1"/>
        </w:numPr>
        <w:tabs>
          <w:tab w:val="left" w:pos="936"/>
        </w:tabs>
        <w:spacing w:before="4"/>
        <w:ind w:hanging="359"/>
        <w:rPr>
          <w:sz w:val="19"/>
        </w:rPr>
      </w:pPr>
      <w:r>
        <w:rPr>
          <w:w w:val="105"/>
          <w:sz w:val="19"/>
        </w:rPr>
        <w:t>Öğretim elemanlarının derslerini düzenli olarak yapmalarını</w:t>
      </w:r>
      <w:r>
        <w:rPr>
          <w:spacing w:val="-32"/>
          <w:w w:val="105"/>
          <w:sz w:val="19"/>
        </w:rPr>
        <w:t xml:space="preserve"> </w:t>
      </w:r>
      <w:r>
        <w:rPr>
          <w:w w:val="105"/>
          <w:sz w:val="19"/>
        </w:rPr>
        <w:t>sağlar.</w:t>
      </w:r>
    </w:p>
    <w:p w:rsidR="00711E4E" w:rsidRPr="004C5A38" w:rsidRDefault="00712AF6" w:rsidP="004C5A38">
      <w:pPr>
        <w:pStyle w:val="ListeParagraf"/>
        <w:numPr>
          <w:ilvl w:val="0"/>
          <w:numId w:val="1"/>
        </w:numPr>
        <w:tabs>
          <w:tab w:val="left" w:pos="936"/>
        </w:tabs>
        <w:spacing w:before="13"/>
        <w:ind w:hanging="359"/>
        <w:rPr>
          <w:sz w:val="19"/>
        </w:rPr>
      </w:pPr>
      <w:r>
        <w:rPr>
          <w:w w:val="105"/>
          <w:sz w:val="19"/>
        </w:rPr>
        <w:t>Ders ücret formlarının düzenlenmesini sağlar ve kontrol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eder.</w:t>
      </w:r>
    </w:p>
    <w:p w:rsidR="004C5A38" w:rsidRDefault="004C5A38" w:rsidP="004C5A38">
      <w:pPr>
        <w:pStyle w:val="ListeParagraf"/>
        <w:numPr>
          <w:ilvl w:val="0"/>
          <w:numId w:val="1"/>
        </w:numPr>
        <w:tabs>
          <w:tab w:val="left" w:pos="974"/>
        </w:tabs>
        <w:spacing w:before="82"/>
        <w:ind w:left="973" w:hanging="418"/>
        <w:rPr>
          <w:sz w:val="19"/>
        </w:rPr>
      </w:pPr>
      <w:r>
        <w:rPr>
          <w:w w:val="105"/>
          <w:sz w:val="19"/>
        </w:rPr>
        <w:t>Müdürün görev alanı ile ilgili vereceği diğer işleri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yapar.</w:t>
      </w:r>
    </w:p>
    <w:p w:rsidR="004C5A38" w:rsidRDefault="004C5A38" w:rsidP="004C5A38">
      <w:pPr>
        <w:pStyle w:val="ListeParagraf"/>
        <w:numPr>
          <w:ilvl w:val="0"/>
          <w:numId w:val="1"/>
        </w:numPr>
        <w:tabs>
          <w:tab w:val="left" w:pos="974"/>
        </w:tabs>
        <w:spacing w:before="13"/>
        <w:ind w:left="973" w:hanging="418"/>
        <w:rPr>
          <w:sz w:val="19"/>
        </w:rPr>
      </w:pPr>
      <w:r>
        <w:rPr>
          <w:w w:val="105"/>
          <w:sz w:val="19"/>
        </w:rPr>
        <w:t>Müdür olmadığı zamanlarda Müdürlüğe vekâlet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eder.</w:t>
      </w:r>
    </w:p>
    <w:p w:rsidR="004C5A38" w:rsidRDefault="004C5A38" w:rsidP="004C5A38">
      <w:pPr>
        <w:pStyle w:val="GvdeMetni"/>
        <w:spacing w:before="11"/>
        <w:rPr>
          <w:sz w:val="29"/>
        </w:rPr>
      </w:pPr>
    </w:p>
    <w:p w:rsidR="004C5A38" w:rsidRDefault="004C5A38" w:rsidP="004C5A38">
      <w:pPr>
        <w:pStyle w:val="Balk1"/>
      </w:pPr>
      <w:r>
        <w:rPr>
          <w:w w:val="105"/>
        </w:rPr>
        <w:t>Üst Yöneticisi</w:t>
      </w:r>
    </w:p>
    <w:p w:rsidR="004C5A38" w:rsidRDefault="004C5A38" w:rsidP="004C5A38">
      <w:pPr>
        <w:pStyle w:val="GvdeMetni"/>
        <w:spacing w:before="13"/>
        <w:ind w:left="215"/>
      </w:pPr>
      <w:r>
        <w:rPr>
          <w:w w:val="105"/>
        </w:rPr>
        <w:t>Müdür</w:t>
      </w:r>
    </w:p>
    <w:p w:rsidR="004C5A38" w:rsidRDefault="004C5A38" w:rsidP="004C5A38">
      <w:pPr>
        <w:pStyle w:val="GvdeMetni"/>
        <w:spacing w:before="10"/>
        <w:rPr>
          <w:sz w:val="20"/>
        </w:rPr>
      </w:pPr>
    </w:p>
    <w:p w:rsidR="004C5A38" w:rsidRDefault="004C5A38" w:rsidP="004C5A38">
      <w:pPr>
        <w:pStyle w:val="Balk1"/>
      </w:pPr>
      <w:r>
        <w:rPr>
          <w:w w:val="105"/>
        </w:rPr>
        <w:t>Birime Bağlı İş Unvanları</w:t>
      </w:r>
    </w:p>
    <w:p w:rsidR="004C5A38" w:rsidRDefault="004C5A38" w:rsidP="004C5A38">
      <w:pPr>
        <w:pStyle w:val="GvdeMetni"/>
        <w:spacing w:before="13" w:line="254" w:lineRule="auto"/>
        <w:ind w:left="215" w:right="2151"/>
      </w:pPr>
      <w:r>
        <w:rPr>
          <w:w w:val="105"/>
        </w:rPr>
        <w:t>Bölüm Başkanlıkları, Öğretim Üyeleri, Konservatuvar Sekreteri, Bölüm Sekreterleri.</w:t>
      </w:r>
    </w:p>
    <w:p w:rsidR="004C5A38" w:rsidRDefault="004C5A38" w:rsidP="004C5A38">
      <w:pPr>
        <w:pStyle w:val="GvdeMetni"/>
        <w:spacing w:before="8"/>
      </w:pPr>
    </w:p>
    <w:p w:rsidR="004C5A38" w:rsidRDefault="004C5A38" w:rsidP="004C5A38">
      <w:pPr>
        <w:pStyle w:val="Balk1"/>
        <w:spacing w:before="1"/>
      </w:pPr>
      <w:r>
        <w:rPr>
          <w:w w:val="105"/>
        </w:rPr>
        <w:t>Nitelikleri</w:t>
      </w:r>
    </w:p>
    <w:p w:rsidR="004C5A38" w:rsidRDefault="004C5A38" w:rsidP="004C5A38">
      <w:pPr>
        <w:pStyle w:val="ListeParagraf"/>
        <w:numPr>
          <w:ilvl w:val="1"/>
          <w:numId w:val="1"/>
        </w:numPr>
        <w:tabs>
          <w:tab w:val="left" w:pos="1207"/>
        </w:tabs>
        <w:spacing w:before="18" w:line="254" w:lineRule="auto"/>
        <w:ind w:right="1027" w:firstLine="0"/>
        <w:rPr>
          <w:sz w:val="19"/>
        </w:rPr>
      </w:pPr>
      <w:r>
        <w:rPr>
          <w:w w:val="105"/>
          <w:sz w:val="19"/>
        </w:rPr>
        <w:t>657 Sayılı Devlet Memurları Kanunu’nda ve 2547 Sayılı Yüksek Öğretim Kanunu’nda belirtilen genel niteliklere sahip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olmak,</w:t>
      </w:r>
    </w:p>
    <w:p w:rsidR="004C5A38" w:rsidRDefault="004C5A38" w:rsidP="004C5A38">
      <w:pPr>
        <w:pStyle w:val="ListeParagraf"/>
        <w:numPr>
          <w:ilvl w:val="1"/>
          <w:numId w:val="1"/>
        </w:numPr>
        <w:tabs>
          <w:tab w:val="left" w:pos="1207"/>
        </w:tabs>
        <w:ind w:left="1206" w:hanging="270"/>
        <w:rPr>
          <w:sz w:val="19"/>
        </w:rPr>
      </w:pPr>
      <w:r>
        <w:rPr>
          <w:w w:val="105"/>
          <w:sz w:val="19"/>
        </w:rPr>
        <w:t>Görevinin gerektirdiği düzeyde iş deneyimine sahip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olmak,</w:t>
      </w:r>
    </w:p>
    <w:p w:rsidR="004C5A38" w:rsidRDefault="004C5A38" w:rsidP="004C5A38">
      <w:pPr>
        <w:pStyle w:val="ListeParagraf"/>
        <w:numPr>
          <w:ilvl w:val="1"/>
          <w:numId w:val="1"/>
        </w:numPr>
        <w:tabs>
          <w:tab w:val="left" w:pos="1207"/>
        </w:tabs>
        <w:spacing w:before="9"/>
        <w:ind w:left="1206"/>
        <w:rPr>
          <w:sz w:val="19"/>
        </w:rPr>
      </w:pPr>
      <w:r>
        <w:rPr>
          <w:w w:val="105"/>
          <w:sz w:val="19"/>
        </w:rPr>
        <w:t>Yöneticilik niteliklerine sahip olmak; sevk ve idare gereklerini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bilmek,</w:t>
      </w:r>
    </w:p>
    <w:p w:rsidR="004C5A38" w:rsidRDefault="004C5A38" w:rsidP="004C5A38">
      <w:pPr>
        <w:pStyle w:val="ListeParagraf"/>
        <w:numPr>
          <w:ilvl w:val="1"/>
          <w:numId w:val="1"/>
        </w:numPr>
        <w:tabs>
          <w:tab w:val="left" w:pos="1207"/>
        </w:tabs>
        <w:spacing w:before="14" w:line="254" w:lineRule="auto"/>
        <w:ind w:left="935" w:right="622" w:firstLine="0"/>
        <w:rPr>
          <w:sz w:val="19"/>
        </w:rPr>
      </w:pPr>
      <w:r>
        <w:rPr>
          <w:w w:val="105"/>
          <w:sz w:val="19"/>
        </w:rPr>
        <w:t>Faaliyetlerini en iyi şekilde sürdürebilmesi için gerekli karar verme ve sorun çözme niteliklerine sahip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olmak.</w:t>
      </w:r>
    </w:p>
    <w:p w:rsidR="004C5A38" w:rsidRDefault="004C5A38" w:rsidP="004C5A38">
      <w:pPr>
        <w:pStyle w:val="GvdeMetni"/>
        <w:spacing w:before="8"/>
        <w:rPr>
          <w:sz w:val="18"/>
        </w:rPr>
      </w:pPr>
    </w:p>
    <w:p w:rsidR="004C5A38" w:rsidRDefault="004C5A38" w:rsidP="004C5A38">
      <w:pPr>
        <w:pStyle w:val="Balk1"/>
      </w:pPr>
      <w:r>
        <w:rPr>
          <w:w w:val="105"/>
        </w:rPr>
        <w:t>Sorumlulukları</w:t>
      </w:r>
    </w:p>
    <w:p w:rsidR="004C5A38" w:rsidRDefault="004C5A38" w:rsidP="004C5A38">
      <w:pPr>
        <w:pStyle w:val="GvdeMetni"/>
        <w:spacing w:before="10" w:line="252" w:lineRule="auto"/>
        <w:ind w:left="216" w:right="674"/>
      </w:pPr>
      <w:r>
        <w:rPr>
          <w:w w:val="105"/>
        </w:rPr>
        <w:t>Müdür yardımcısı, yukarıda yazılı olan bütün bu görevleri kanunlara ve yönetmeliklere uygun olarak yerine getirirken, Müdüre karşı sorumludur.</w:t>
      </w:r>
    </w:p>
    <w:p w:rsidR="004C5A38" w:rsidRDefault="004C5A38" w:rsidP="004C5A38">
      <w:pPr>
        <w:pStyle w:val="GvdeMetni"/>
        <w:rPr>
          <w:sz w:val="20"/>
        </w:rPr>
      </w:pPr>
    </w:p>
    <w:p w:rsidR="00711E4E" w:rsidRPr="00711E4E" w:rsidRDefault="00711E4E" w:rsidP="00711E4E">
      <w:bookmarkStart w:id="0" w:name="_GoBack"/>
      <w:bookmarkEnd w:id="0"/>
    </w:p>
    <w:p w:rsidR="00711E4E" w:rsidRPr="00711E4E" w:rsidRDefault="00711E4E" w:rsidP="00711E4E"/>
    <w:p w:rsidR="001777B8" w:rsidRPr="00711E4E" w:rsidRDefault="001777B8" w:rsidP="00711E4E"/>
    <w:sectPr w:rsidR="001777B8" w:rsidRPr="00711E4E">
      <w:footerReference w:type="default" r:id="rId9"/>
      <w:pgSz w:w="11900" w:h="16840"/>
      <w:pgMar w:top="122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F6" w:rsidRDefault="00712AF6" w:rsidP="00711E4E">
      <w:r>
        <w:separator/>
      </w:r>
    </w:p>
  </w:endnote>
  <w:endnote w:type="continuationSeparator" w:id="0">
    <w:p w:rsidR="00712AF6" w:rsidRDefault="00712AF6" w:rsidP="0071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250" w:type="dxa"/>
      <w:tblLook w:val="04A0" w:firstRow="1" w:lastRow="0" w:firstColumn="1" w:lastColumn="0" w:noHBand="0" w:noVBand="1"/>
    </w:tblPr>
    <w:tblGrid>
      <w:gridCol w:w="4359"/>
      <w:gridCol w:w="3656"/>
      <w:gridCol w:w="1309"/>
    </w:tblGrid>
    <w:tr w:rsidR="004C5A38" w:rsidTr="004C5A38">
      <w:trPr>
        <w:trHeight w:val="608"/>
      </w:trPr>
      <w:tc>
        <w:tcPr>
          <w:tcW w:w="43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C5A38" w:rsidRPr="00711E4E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11E4E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65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C5A38" w:rsidRPr="00711E4E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11E4E">
            <w:rPr>
              <w:rFonts w:ascii="Times New Roman" w:hAnsi="Times New Roman" w:cs="Times New Roman"/>
              <w:sz w:val="24"/>
              <w:szCs w:val="24"/>
            </w:rPr>
            <w:t>Onaylayan</w:t>
          </w:r>
        </w:p>
      </w:tc>
      <w:tc>
        <w:tcPr>
          <w:tcW w:w="1309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4C5A38" w:rsidRPr="00711E4E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11E4E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  <w:p w:rsidR="004C5A38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C5A38" w:rsidRPr="00711E4E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C5A38" w:rsidTr="004C5A38">
      <w:trPr>
        <w:trHeight w:val="644"/>
      </w:trPr>
      <w:tc>
        <w:tcPr>
          <w:tcW w:w="43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C5A38" w:rsidRPr="00711E4E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Kalite Yönetim Temsilcisi</w:t>
          </w:r>
        </w:p>
      </w:tc>
      <w:tc>
        <w:tcPr>
          <w:tcW w:w="365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C5A38" w:rsidRPr="00711E4E" w:rsidRDefault="004C5A38" w:rsidP="004C5A38">
          <w:pPr>
            <w:tabs>
              <w:tab w:val="left" w:pos="3060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Konservatuvar Müdürü</w:t>
          </w:r>
        </w:p>
      </w:tc>
      <w:tc>
        <w:tcPr>
          <w:tcW w:w="1309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C5A38" w:rsidRDefault="004C5A38" w:rsidP="004C5A38">
          <w:pPr>
            <w:tabs>
              <w:tab w:val="left" w:pos="3060"/>
            </w:tabs>
          </w:pPr>
        </w:p>
      </w:tc>
    </w:tr>
  </w:tbl>
  <w:p w:rsidR="00711E4E" w:rsidRPr="004C5A38" w:rsidRDefault="00711E4E" w:rsidP="004C5A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F6" w:rsidRDefault="00712AF6" w:rsidP="00711E4E">
      <w:r>
        <w:separator/>
      </w:r>
    </w:p>
  </w:footnote>
  <w:footnote w:type="continuationSeparator" w:id="0">
    <w:p w:rsidR="00712AF6" w:rsidRDefault="00712AF6" w:rsidP="0071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4E3"/>
    <w:multiLevelType w:val="hybridMultilevel"/>
    <w:tmpl w:val="AC8ABC6C"/>
    <w:lvl w:ilvl="0" w:tplc="F334BBEE">
      <w:start w:val="1"/>
      <w:numFmt w:val="decimal"/>
      <w:lvlText w:val="%1."/>
      <w:lvlJc w:val="left"/>
      <w:pPr>
        <w:ind w:left="1295" w:hanging="364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1" w:tplc="3A10C694">
      <w:numFmt w:val="bullet"/>
      <w:lvlText w:val="•"/>
      <w:lvlJc w:val="left"/>
      <w:pPr>
        <w:ind w:left="2122" w:hanging="364"/>
      </w:pPr>
      <w:rPr>
        <w:rFonts w:hint="default"/>
      </w:rPr>
    </w:lvl>
    <w:lvl w:ilvl="2" w:tplc="B4D015D0">
      <w:numFmt w:val="bullet"/>
      <w:lvlText w:val="•"/>
      <w:lvlJc w:val="left"/>
      <w:pPr>
        <w:ind w:left="2944" w:hanging="364"/>
      </w:pPr>
      <w:rPr>
        <w:rFonts w:hint="default"/>
      </w:rPr>
    </w:lvl>
    <w:lvl w:ilvl="3" w:tplc="4246D954">
      <w:numFmt w:val="bullet"/>
      <w:lvlText w:val="•"/>
      <w:lvlJc w:val="left"/>
      <w:pPr>
        <w:ind w:left="3766" w:hanging="364"/>
      </w:pPr>
      <w:rPr>
        <w:rFonts w:hint="default"/>
      </w:rPr>
    </w:lvl>
    <w:lvl w:ilvl="4" w:tplc="F3FC89EC">
      <w:numFmt w:val="bullet"/>
      <w:lvlText w:val="•"/>
      <w:lvlJc w:val="left"/>
      <w:pPr>
        <w:ind w:left="4588" w:hanging="364"/>
      </w:pPr>
      <w:rPr>
        <w:rFonts w:hint="default"/>
      </w:rPr>
    </w:lvl>
    <w:lvl w:ilvl="5" w:tplc="A9165628">
      <w:numFmt w:val="bullet"/>
      <w:lvlText w:val="•"/>
      <w:lvlJc w:val="left"/>
      <w:pPr>
        <w:ind w:left="5410" w:hanging="364"/>
      </w:pPr>
      <w:rPr>
        <w:rFonts w:hint="default"/>
      </w:rPr>
    </w:lvl>
    <w:lvl w:ilvl="6" w:tplc="BAC81654">
      <w:numFmt w:val="bullet"/>
      <w:lvlText w:val="•"/>
      <w:lvlJc w:val="left"/>
      <w:pPr>
        <w:ind w:left="6232" w:hanging="364"/>
      </w:pPr>
      <w:rPr>
        <w:rFonts w:hint="default"/>
      </w:rPr>
    </w:lvl>
    <w:lvl w:ilvl="7" w:tplc="D3E8FD9A">
      <w:numFmt w:val="bullet"/>
      <w:lvlText w:val="•"/>
      <w:lvlJc w:val="left"/>
      <w:pPr>
        <w:ind w:left="7054" w:hanging="364"/>
      </w:pPr>
      <w:rPr>
        <w:rFonts w:hint="default"/>
      </w:rPr>
    </w:lvl>
    <w:lvl w:ilvl="8" w:tplc="85E2D668">
      <w:numFmt w:val="bullet"/>
      <w:lvlText w:val="•"/>
      <w:lvlJc w:val="left"/>
      <w:pPr>
        <w:ind w:left="7876" w:hanging="364"/>
      </w:pPr>
      <w:rPr>
        <w:rFonts w:hint="default"/>
      </w:rPr>
    </w:lvl>
  </w:abstractNum>
  <w:abstractNum w:abstractNumId="1" w15:restartNumberingAfterBreak="0">
    <w:nsid w:val="7BAE25E0"/>
    <w:multiLevelType w:val="hybridMultilevel"/>
    <w:tmpl w:val="8E8AB034"/>
    <w:lvl w:ilvl="0" w:tplc="66E6DB18">
      <w:start w:val="1"/>
      <w:numFmt w:val="decimal"/>
      <w:lvlText w:val="%1."/>
      <w:lvlJc w:val="left"/>
      <w:pPr>
        <w:ind w:left="935" w:hanging="360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1" w:tplc="A57E5350">
      <w:start w:val="1"/>
      <w:numFmt w:val="decimal"/>
      <w:lvlText w:val="%2."/>
      <w:lvlJc w:val="left"/>
      <w:pPr>
        <w:ind w:left="936" w:hanging="271"/>
      </w:pPr>
      <w:rPr>
        <w:rFonts w:ascii="Verdana" w:eastAsia="Verdana" w:hAnsi="Verdana" w:cs="Verdana" w:hint="default"/>
        <w:spacing w:val="0"/>
        <w:w w:val="103"/>
        <w:sz w:val="19"/>
        <w:szCs w:val="19"/>
      </w:rPr>
    </w:lvl>
    <w:lvl w:ilvl="2" w:tplc="B2F623A6">
      <w:numFmt w:val="bullet"/>
      <w:lvlText w:val="•"/>
      <w:lvlJc w:val="left"/>
      <w:pPr>
        <w:ind w:left="2640" w:hanging="271"/>
      </w:pPr>
      <w:rPr>
        <w:rFonts w:hint="default"/>
      </w:rPr>
    </w:lvl>
    <w:lvl w:ilvl="3" w:tplc="E29C2AFC">
      <w:numFmt w:val="bullet"/>
      <w:lvlText w:val="•"/>
      <w:lvlJc w:val="left"/>
      <w:pPr>
        <w:ind w:left="3490" w:hanging="271"/>
      </w:pPr>
      <w:rPr>
        <w:rFonts w:hint="default"/>
      </w:rPr>
    </w:lvl>
    <w:lvl w:ilvl="4" w:tplc="7FB82C2A">
      <w:numFmt w:val="bullet"/>
      <w:lvlText w:val="•"/>
      <w:lvlJc w:val="left"/>
      <w:pPr>
        <w:ind w:left="4340" w:hanging="271"/>
      </w:pPr>
      <w:rPr>
        <w:rFonts w:hint="default"/>
      </w:rPr>
    </w:lvl>
    <w:lvl w:ilvl="5" w:tplc="A9281228">
      <w:numFmt w:val="bullet"/>
      <w:lvlText w:val="•"/>
      <w:lvlJc w:val="left"/>
      <w:pPr>
        <w:ind w:left="5190" w:hanging="271"/>
      </w:pPr>
      <w:rPr>
        <w:rFonts w:hint="default"/>
      </w:rPr>
    </w:lvl>
    <w:lvl w:ilvl="6" w:tplc="F6001F26">
      <w:numFmt w:val="bullet"/>
      <w:lvlText w:val="•"/>
      <w:lvlJc w:val="left"/>
      <w:pPr>
        <w:ind w:left="6040" w:hanging="271"/>
      </w:pPr>
      <w:rPr>
        <w:rFonts w:hint="default"/>
      </w:rPr>
    </w:lvl>
    <w:lvl w:ilvl="7" w:tplc="6C94EC4E">
      <w:numFmt w:val="bullet"/>
      <w:lvlText w:val="•"/>
      <w:lvlJc w:val="left"/>
      <w:pPr>
        <w:ind w:left="6890" w:hanging="271"/>
      </w:pPr>
      <w:rPr>
        <w:rFonts w:hint="default"/>
      </w:rPr>
    </w:lvl>
    <w:lvl w:ilvl="8" w:tplc="FCB40D82">
      <w:numFmt w:val="bullet"/>
      <w:lvlText w:val="•"/>
      <w:lvlJc w:val="left"/>
      <w:pPr>
        <w:ind w:left="7740" w:hanging="27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777B8"/>
    <w:rsid w:val="001777B8"/>
    <w:rsid w:val="004C5A38"/>
    <w:rsid w:val="00711E4E"/>
    <w:rsid w:val="007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B35F5"/>
  <w15:docId w15:val="{90B4B705-720A-4B33-B6FD-5909D67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Balk1">
    <w:name w:val="heading 1"/>
    <w:basedOn w:val="Normal"/>
    <w:uiPriority w:val="1"/>
    <w:qFormat/>
    <w:pPr>
      <w:ind w:left="215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711E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1E4E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711E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1E4E"/>
    <w:rPr>
      <w:rFonts w:ascii="Verdana" w:eastAsia="Verdana" w:hAnsi="Verdana" w:cs="Verdana"/>
    </w:rPr>
  </w:style>
  <w:style w:type="table" w:styleId="TabloKlavuzu">
    <w:name w:val="Table Grid"/>
    <w:basedOn w:val="NormalTablo"/>
    <w:uiPriority w:val="39"/>
    <w:rsid w:val="0071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GSF_GÖREV_TANIMLARI.docx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GSF_GÖREV_TANIMLARI.docx</dc:title>
  <cp:lastModifiedBy>casper</cp:lastModifiedBy>
  <cp:revision>2</cp:revision>
  <dcterms:created xsi:type="dcterms:W3CDTF">2018-01-31T09:49:00Z</dcterms:created>
  <dcterms:modified xsi:type="dcterms:W3CDTF">2024-02-08T09:50:00Z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Word</vt:lpwstr>
  </property>
  <property fmtid="{D5CDD505-2E9C-101B-9397-08002B2CF9AE}" pid="4" name="LastSaved">
    <vt:filetime>2018-01-31T00:00:00Z</vt:filetime>
  </property>
</Properties>
</file>